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84" w:rsidRDefault="001F1B84" w:rsidP="001F1B8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C06A04" w:rsidRPr="001F1B84" w:rsidRDefault="00C06A04" w:rsidP="001F1B8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F1B84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Применение компьютерных технологий на уроках русской словесности</w:t>
      </w:r>
    </w:p>
    <w:p w:rsidR="00C06A04" w:rsidRPr="00796504" w:rsidRDefault="00C06A04" w:rsidP="001F1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</w:rPr>
        <w:t>Работая учителем в современной школе, нельзя не понимать, что ИКТ прочно вошло в образовательный процесс и от учителя требуется огромный  запас знаний в области современных технологий. Поэтому, чтобы обучать учащихся  в новых условиях,  учителю  самому необходимо обучиться владению компьютером, основным компьютерным программам. И вот необходимый минимум знаний получен. С чего начать? </w:t>
      </w:r>
      <w:r w:rsidRPr="0079650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Систематизировать электрон</w:t>
      </w:r>
      <w:r w:rsidRPr="0079650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ные и сетевые ресурсы по словесности </w:t>
      </w:r>
      <w:r w:rsidRPr="007965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 прикладной лингвистике;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79650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овладеть  методикой при</w:t>
      </w:r>
      <w:r w:rsidRPr="0079650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менения ИКТ на уроке и вне</w:t>
      </w:r>
      <w:r w:rsidRPr="007965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урочных занятиях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;     с</w:t>
      </w:r>
      <w:r w:rsidRPr="0079650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формировать представления об информационных технологи</w:t>
      </w:r>
      <w:r w:rsidRPr="0079650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ях анализа, обработки и хранения речевых со</w:t>
      </w:r>
      <w:r w:rsidRPr="007965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общений (устных и письменных).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результате </w:t>
      </w:r>
      <w:r w:rsidRPr="0079650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учитель-словесник сможет ориентироваться 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предметных средствах ИКТ, подбирать из них </w:t>
      </w:r>
      <w:proofErr w:type="gramStart"/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необходимое</w:t>
      </w:r>
      <w:proofErr w:type="gramEnd"/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соответствии с собствен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ным педагогическим стилем и особенностя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ми класса;</w:t>
      </w:r>
      <w:r w:rsidRPr="0079650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9650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освоит основные способы использова</w:t>
      </w:r>
      <w:r w:rsidRPr="0079650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ния возможностей, предоставляемых ИКТ: сможет спланировать урок работы учеников 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 лингвистическими базами данных в интер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активном режиме, определить место </w:t>
      </w:r>
      <w:proofErr w:type="spellStart"/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</w:t>
      </w:r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медийной</w:t>
      </w:r>
      <w:proofErr w:type="spellEnd"/>
      <w:r w:rsidRPr="00796504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презентации в системе урока </w:t>
      </w:r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т. п.</w:t>
      </w:r>
      <w:r w:rsidR="001F1B84" w:rsidRPr="001F1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504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Применение компьютерных технологий на уроках русской словесности</w:t>
      </w:r>
      <w:r w:rsidRPr="00796504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>помогает учителю создавать принципиально новые условия работы в учебном классе, даёт</w:t>
      </w:r>
      <w:r w:rsidRPr="00796504">
        <w:rPr>
          <w:rFonts w:ascii="Times New Roman" w:hAnsi="Times New Roman" w:cs="Times New Roman"/>
          <w:sz w:val="24"/>
          <w:szCs w:val="24"/>
        </w:rPr>
        <w:t xml:space="preserve"> всемерное развитие личностных потенциалов обучающихся,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 меняет способ мышления сегодняшних школьников,</w:t>
      </w:r>
      <w:r w:rsidRPr="00796504">
        <w:rPr>
          <w:rFonts w:ascii="Times New Roman" w:hAnsi="Times New Roman" w:cs="Times New Roman"/>
          <w:sz w:val="24"/>
          <w:szCs w:val="24"/>
        </w:rPr>
        <w:t xml:space="preserve"> 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>так, чтобы он</w:t>
      </w:r>
      <w:proofErr w:type="gramEnd"/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соответствовал потребностям завтрашнего дня.</w:t>
      </w:r>
      <w:r w:rsidRPr="00796504">
        <w:rPr>
          <w:rFonts w:ascii="Times New Roman" w:hAnsi="Times New Roman" w:cs="Times New Roman"/>
          <w:sz w:val="24"/>
          <w:szCs w:val="24"/>
        </w:rPr>
        <w:t xml:space="preserve"> Одной из составляющих личностного потенциала является творческий потенциал. При его развитии повышается познавательный интерес к предмету, уровень интеллектуального развития, степень самостоятельного мышления, заинтересованность в выполнении заданий поискового характера, формируются такие качества, как любознательность, вера в себя, убеждённость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. Ис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пользуя ИКТ, педагог создает дополнитель</w:t>
      </w:r>
      <w:r w:rsidRPr="0079650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ную мотивацию к изучению родного языка, освоению правил грамотной коммуникации, формированию речевой культуры, развитию </w:t>
      </w:r>
      <w:r w:rsidRPr="0079650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самостоятельной активной личности.</w:t>
      </w:r>
    </w:p>
    <w:p w:rsidR="00C06A04" w:rsidRPr="00796504" w:rsidRDefault="00C06A04" w:rsidP="001F1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использования ИКТ на уроках словесности: компьютер (или мультимедийный комплекс), </w:t>
      </w:r>
      <w:proofErr w:type="spellStart"/>
      <w:proofErr w:type="gramStart"/>
      <w:r w:rsidRPr="00796504">
        <w:rPr>
          <w:rFonts w:ascii="Times New Roman" w:hAnsi="Times New Roman" w:cs="Times New Roman"/>
          <w:sz w:val="24"/>
          <w:szCs w:val="24"/>
          <w:lang w:eastAsia="ru-RU"/>
        </w:rPr>
        <w:t>интернет-уроки</w:t>
      </w:r>
      <w:proofErr w:type="spellEnd"/>
      <w:proofErr w:type="gramEnd"/>
      <w:r w:rsidRPr="00796504">
        <w:rPr>
          <w:rFonts w:ascii="Times New Roman" w:hAnsi="Times New Roman" w:cs="Times New Roman"/>
          <w:sz w:val="24"/>
          <w:szCs w:val="24"/>
          <w:lang w:eastAsia="ru-RU"/>
        </w:rPr>
        <w:t>, интерактивная доска</w:t>
      </w:r>
    </w:p>
    <w:p w:rsidR="00C06A04" w:rsidRPr="00796504" w:rsidRDefault="00C06A04" w:rsidP="001F1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  <w:lang w:eastAsia="ru-RU"/>
        </w:rPr>
        <w:t>при объяснении нового материала для максимального его усвоения,</w:t>
      </w:r>
    </w:p>
    <w:p w:rsidR="00C06A04" w:rsidRPr="00796504" w:rsidRDefault="00C06A04" w:rsidP="001F1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  <w:lang w:eastAsia="ru-RU"/>
        </w:rPr>
        <w:t>для оптимального закрепления изученного материала,</w:t>
      </w:r>
    </w:p>
    <w:p w:rsidR="00C06A04" w:rsidRPr="00796504" w:rsidRDefault="00C06A04" w:rsidP="001F1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  <w:lang w:eastAsia="ru-RU"/>
        </w:rPr>
        <w:t>для улучшения контроля знаний учащихся,</w:t>
      </w:r>
    </w:p>
    <w:p w:rsidR="00C06A04" w:rsidRPr="00796504" w:rsidRDefault="00C06A04" w:rsidP="001F1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  <w:lang w:eastAsia="ru-RU"/>
        </w:rPr>
        <w:t>для организации интересной и плодотворной внеклассной работы по предмету.</w:t>
      </w:r>
    </w:p>
    <w:p w:rsidR="00C06A04" w:rsidRPr="00796504" w:rsidRDefault="00C06A04" w:rsidP="001F1B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Самым распространённым или популярным средством ИКТ на уроках словесности является продукт программы </w:t>
      </w:r>
      <w:proofErr w:type="spellStart"/>
      <w:r w:rsidRPr="00796504">
        <w:rPr>
          <w:rFonts w:ascii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 — презентация. В этом случае компьютер с </w:t>
      </w:r>
      <w:proofErr w:type="spellStart"/>
      <w:r w:rsidRPr="00796504">
        <w:rPr>
          <w:rFonts w:ascii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  проектором заменяет всю совокупность технических и нетехнических средств обучения: доску и книгу, телевизор и видеомагнитофон, иллюстративный материал и звуковое сопровождение.</w:t>
      </w:r>
    </w:p>
    <w:p w:rsidR="00C06A04" w:rsidRPr="00796504" w:rsidRDefault="00C06A04" w:rsidP="001F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Я сама очень люблю это средство наглядности и создаю различные презентации для своих уроков. В этом учебном году я работаю с пятиклашками. Так сложилось, что работаем мы с ними только один месяц. Применение </w:t>
      </w:r>
      <w:r w:rsidRPr="00796504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компьютерных технологий на уроках русской словесности</w:t>
      </w:r>
      <w:r w:rsidRPr="00796504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>позволяет в ряде ситуаций максимально заинтересовать учащихся темой, а главное заговорить с ними на одном языке, стать ближе и понятней друг другу. Кроме того, всё на ту же мотивацию работает и тот факт, что в этом возрасте учащимся ещё непривычно работать за компьютером на уроках (не информатики) и их увлекает просто новизна процесса. На своих уроках  презентации (как, впрочем, и любой готовый программный продукт) я применяю  в различных ситуациях:</w:t>
      </w:r>
      <w:r w:rsidRPr="007965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как фрагмент урока использование компьютера на одном или нескольких этапах урока. Например, при объяснении нового 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материала или домашнего задания я использую презентации с иллюстративным материалом — рисунки, картины, фотографии, видеоряд,  </w:t>
      </w:r>
      <w:r w:rsidRPr="00796504">
        <w:rPr>
          <w:rFonts w:ascii="Times New Roman" w:hAnsi="Times New Roman" w:cs="Times New Roman"/>
          <w:sz w:val="24"/>
          <w:szCs w:val="24"/>
        </w:rPr>
        <w:t>Процесс объяснения может также  отображаться на доске: вопросы,  выводы, иллюстрации.</w:t>
      </w:r>
      <w:r w:rsidRPr="00796504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r w:rsidRPr="00796504">
        <w:rPr>
          <w:rFonts w:ascii="Times New Roman" w:hAnsi="Times New Roman" w:cs="Times New Roman"/>
          <w:sz w:val="24"/>
          <w:szCs w:val="24"/>
        </w:rPr>
        <w:t xml:space="preserve">На этапе закрепления изученного можно демонстрировать вопросы с правильными ответами; в 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ситуациях — демонстрационные программы, которые позволяют в доступной наглядной форме довести до учащихся теоретические сведения. </w:t>
      </w:r>
    </w:p>
    <w:p w:rsidR="00C06A04" w:rsidRPr="00796504" w:rsidRDefault="00C06A04" w:rsidP="001F1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  <w:lang w:eastAsia="ru-RU"/>
        </w:rPr>
        <w:t>Уроки, полностью построенные на одной презентации: урок-лекция, урок- путешествие, урок-викторина или использование презентаций-биографий писателей, в том числе подготовленных учащимися.</w:t>
      </w:r>
    </w:p>
    <w:p w:rsidR="00C06A04" w:rsidRPr="00796504" w:rsidRDefault="00C06A04" w:rsidP="001F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  <w:lang w:eastAsia="ru-RU"/>
        </w:rPr>
        <w:t>Опорных схем (алгоритмов) на ряде уроков с различными целями: например, сначала объяснение нового материала, потом его закрепление, затем проверка знаний, наконец, систематизация и обобщение материала. На уроках словесности</w:t>
      </w:r>
      <w:r w:rsidRPr="007965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в </w:t>
      </w:r>
      <w:proofErr w:type="spellStart"/>
      <w:r w:rsidRPr="00796504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504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 опорных конспектов и схем (с целью развития навыков анализа и обобщения), на</w:t>
      </w:r>
      <w:r w:rsidRPr="00796504">
        <w:rPr>
          <w:rFonts w:ascii="Times New Roman" w:hAnsi="Times New Roman" w:cs="Times New Roman"/>
          <w:sz w:val="24"/>
          <w:szCs w:val="24"/>
        </w:rPr>
        <w:t xml:space="preserve"> 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спецкурсе «Секреты стилистики» </w:t>
      </w:r>
      <w:r w:rsidRPr="00796504">
        <w:rPr>
          <w:rFonts w:ascii="Times New Roman" w:hAnsi="Times New Roman" w:cs="Times New Roman"/>
          <w:sz w:val="24"/>
          <w:szCs w:val="24"/>
        </w:rPr>
        <w:t>при объяснении нового теоретический материал представляю в виде схем, таблиц, опорных конспектов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06A04" w:rsidRPr="00796504" w:rsidRDefault="00C06A04" w:rsidP="001F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Для развития связной мо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нологической речи практикую работу 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текстовыми редакторами, </w:t>
      </w:r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позволяющую моделировать структуру собст</w:t>
      </w:r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венного сочинения, манипулируя не отдель</w:t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ными словами, а целыми блоками (сверхфра</w:t>
      </w:r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зовыми единствами, абзацами и т. п.), </w:t>
      </w:r>
      <w:r w:rsidRPr="00796504">
        <w:rPr>
          <w:rFonts w:ascii="Times New Roman" w:hAnsi="Times New Roman" w:cs="Times New Roman"/>
          <w:sz w:val="24"/>
          <w:szCs w:val="24"/>
          <w:lang w:eastAsia="ru-RU"/>
        </w:rPr>
        <w:t>правку деформированного текста (развитие орфографической и пунктуационной зоркости).</w:t>
      </w:r>
    </w:p>
    <w:p w:rsidR="00C06A04" w:rsidRPr="00796504" w:rsidRDefault="00C06A04" w:rsidP="001F1B84">
      <w:pPr>
        <w:pStyle w:val="a3"/>
        <w:spacing w:before="0" w:beforeAutospacing="0" w:after="0" w:afterAutospacing="0"/>
        <w:jc w:val="both"/>
      </w:pPr>
      <w:r w:rsidRPr="00796504">
        <w:t>Видео, аудио материалы, которые можно применять на уроках литературы с использованием ИКТ, несомненно, создают определенную эмоциональную обстановку, способствующую повышению интереса учащихся к предмету и более качественному усвоению знаний.</w:t>
      </w:r>
    </w:p>
    <w:p w:rsidR="00C06A04" w:rsidRPr="00796504" w:rsidRDefault="00C06A04" w:rsidP="001F1B84">
      <w:pPr>
        <w:pStyle w:val="a3"/>
        <w:spacing w:before="0" w:beforeAutospacing="0" w:after="0" w:afterAutospacing="0"/>
        <w:jc w:val="both"/>
      </w:pPr>
      <w:r w:rsidRPr="00796504">
        <w:t xml:space="preserve">Несмотря на активную компьютеризацию,  пришедшую в школы, ведущую роль играет все же комплексный подход к использованию ИКТ. Сегодня на всех этапах урока стало возможным применение интерактивной доски. На этапе проверки домашнего задания наиболее  часто использую  такие формы работы, как самопроверка и взаимопроверка по предложенному на интерактивной доске материалу  домашних упражнений « Играем со словами». </w:t>
      </w:r>
    </w:p>
    <w:p w:rsidR="00C06A04" w:rsidRPr="00796504" w:rsidRDefault="00C06A04" w:rsidP="001F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sz w:val="24"/>
          <w:szCs w:val="24"/>
        </w:rPr>
        <w:t xml:space="preserve">Работа с интерактивной доской позволяет повысить интерес к предмету, улучшает восприятие, запоминание  учебного материала. Работа с интерактивной доской носит творческий и индивидуальный характер, каждый может видеть, слышать, анализировать. У учащихся развивается логическое мышление, а в процессе демонстрации приобретается опыт публичных выступлений. </w:t>
      </w:r>
    </w:p>
    <w:p w:rsidR="00C06A04" w:rsidRPr="00796504" w:rsidRDefault="00C06A04" w:rsidP="001F1B84">
      <w:pPr>
        <w:pStyle w:val="a3"/>
        <w:spacing w:before="0" w:beforeAutospacing="0" w:after="0" w:afterAutospacing="0"/>
        <w:jc w:val="both"/>
      </w:pPr>
      <w:r w:rsidRPr="00796504">
        <w:t>Систематическое использование ИКТ на уроке приводит к целому ряду положительных моментов:</w:t>
      </w:r>
    </w:p>
    <w:p w:rsidR="00C06A04" w:rsidRPr="00796504" w:rsidRDefault="00C06A04" w:rsidP="001F1B8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796504">
        <w:t>повышение уровня использования наглядности на уроке;</w:t>
      </w:r>
    </w:p>
    <w:p w:rsidR="00C06A04" w:rsidRPr="00796504" w:rsidRDefault="00C06A04" w:rsidP="001F1B8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796504">
        <w:t>повышение производительности урока;</w:t>
      </w:r>
    </w:p>
    <w:p w:rsidR="00C06A04" w:rsidRPr="00796504" w:rsidRDefault="00C06A04" w:rsidP="001F1B8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796504">
        <w:t>происходит актуализация познавательных интересов учащихся;</w:t>
      </w:r>
    </w:p>
    <w:p w:rsidR="00C06A04" w:rsidRPr="00796504" w:rsidRDefault="00C06A04" w:rsidP="001F1B8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796504">
        <w:t>преподаватель, создающий, или использующий информационные технологии, вынужден обращать огромное внимание на логику подачи учебного материала, что положительным образом сказывается на уровне знаний учащихся;</w:t>
      </w:r>
    </w:p>
    <w:p w:rsidR="00C06A04" w:rsidRPr="00796504" w:rsidRDefault="00C06A04" w:rsidP="001F1B8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796504">
        <w:t>пятиклассники начинают воспринимать ПК в качестве универсального инструмента для работы в любой области человеческой деятельности;</w:t>
      </w:r>
    </w:p>
    <w:p w:rsidR="00C06A04" w:rsidRPr="00796504" w:rsidRDefault="00C06A04" w:rsidP="001F1B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учеников, безусловно, заинтересу</w:t>
      </w:r>
      <w:r w:rsidRPr="00796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9650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ет работа в Интернете;</w:t>
      </w:r>
    </w:p>
    <w:p w:rsidR="00C06A04" w:rsidRPr="00796504" w:rsidRDefault="00C06A04" w:rsidP="001F1B8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796504">
        <w:t>доступ к интерактивным ресурсам дает возможность повысить информационную культуру учителей и учащихся, сделать учебно-воспитательный процесс эффективней, разнообразней</w:t>
      </w:r>
    </w:p>
    <w:p w:rsidR="00C06A04" w:rsidRPr="002D4964" w:rsidRDefault="00C06A04" w:rsidP="001F1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A04" w:rsidRPr="00A13D3E" w:rsidRDefault="00C06A04" w:rsidP="001F1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A04" w:rsidRPr="00A13D3E" w:rsidRDefault="00C06A04" w:rsidP="001F1B8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3D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русского языка и литературы    Степанова Алёна Юрьевна</w:t>
      </w:r>
    </w:p>
    <w:p w:rsidR="00C06A04" w:rsidRPr="002D4964" w:rsidRDefault="00C06A04" w:rsidP="001F1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A04" w:rsidRPr="001F1B84" w:rsidRDefault="00C06A04" w:rsidP="001F1B84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C06A04" w:rsidRPr="001F1B84" w:rsidSect="001F1B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2B2"/>
    <w:multiLevelType w:val="multilevel"/>
    <w:tmpl w:val="4E0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EA825E6"/>
    <w:multiLevelType w:val="multilevel"/>
    <w:tmpl w:val="3D5C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E463991"/>
    <w:multiLevelType w:val="multilevel"/>
    <w:tmpl w:val="1294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157472C"/>
    <w:multiLevelType w:val="multilevel"/>
    <w:tmpl w:val="736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9A861A9"/>
    <w:multiLevelType w:val="multilevel"/>
    <w:tmpl w:val="C4AC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D69"/>
    <w:rsid w:val="0004773C"/>
    <w:rsid w:val="001F1B84"/>
    <w:rsid w:val="001F2A3E"/>
    <w:rsid w:val="002D4964"/>
    <w:rsid w:val="003502C8"/>
    <w:rsid w:val="00440304"/>
    <w:rsid w:val="004572E4"/>
    <w:rsid w:val="004841E2"/>
    <w:rsid w:val="0056460D"/>
    <w:rsid w:val="00576F3D"/>
    <w:rsid w:val="007927E1"/>
    <w:rsid w:val="00796504"/>
    <w:rsid w:val="008444B4"/>
    <w:rsid w:val="00861369"/>
    <w:rsid w:val="00911FE2"/>
    <w:rsid w:val="009D686B"/>
    <w:rsid w:val="00A13D3E"/>
    <w:rsid w:val="00A728BA"/>
    <w:rsid w:val="00B64C70"/>
    <w:rsid w:val="00C06A04"/>
    <w:rsid w:val="00D2346F"/>
    <w:rsid w:val="00D86007"/>
    <w:rsid w:val="00DF2D69"/>
    <w:rsid w:val="00DF4CDF"/>
    <w:rsid w:val="00E00C35"/>
    <w:rsid w:val="00E924E3"/>
    <w:rsid w:val="00EF468F"/>
    <w:rsid w:val="00F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F2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2D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F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F2D6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00C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1024</Words>
  <Characters>5843</Characters>
  <Application>Microsoft Office Word</Application>
  <DocSecurity>0</DocSecurity>
  <Lines>48</Lines>
  <Paragraphs>13</Paragraphs>
  <ScaleCrop>false</ScaleCrop>
  <Company>Гимназия11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GEG</cp:lastModifiedBy>
  <cp:revision>9</cp:revision>
  <dcterms:created xsi:type="dcterms:W3CDTF">2010-11-08T18:50:00Z</dcterms:created>
  <dcterms:modified xsi:type="dcterms:W3CDTF">2013-02-12T06:00:00Z</dcterms:modified>
</cp:coreProperties>
</file>