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56" w:rsidRPr="00034DD5" w:rsidRDefault="00861456" w:rsidP="00034DD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34DD5">
        <w:rPr>
          <w:b/>
          <w:bCs/>
          <w:sz w:val="28"/>
          <w:szCs w:val="28"/>
        </w:rPr>
        <w:t xml:space="preserve">ИКТ – технологии: повышение эффективности </w:t>
      </w:r>
    </w:p>
    <w:p w:rsidR="00861456" w:rsidRPr="00034DD5" w:rsidRDefault="00861456" w:rsidP="00034DD5">
      <w:pPr>
        <w:jc w:val="center"/>
        <w:rPr>
          <w:b/>
          <w:bCs/>
          <w:sz w:val="28"/>
          <w:szCs w:val="28"/>
        </w:rPr>
      </w:pPr>
      <w:r w:rsidRPr="00034DD5">
        <w:rPr>
          <w:b/>
          <w:bCs/>
          <w:sz w:val="28"/>
          <w:szCs w:val="28"/>
        </w:rPr>
        <w:t>самообразования педагогов</w:t>
      </w:r>
    </w:p>
    <w:p w:rsidR="00861456" w:rsidRPr="00AF5460" w:rsidRDefault="00861456" w:rsidP="008A0331">
      <w:pPr>
        <w:jc w:val="center"/>
        <w:rPr>
          <w:b/>
          <w:bCs/>
          <w:color w:val="FF0000"/>
        </w:rPr>
      </w:pPr>
    </w:p>
    <w:p w:rsidR="00861456" w:rsidRPr="00E714D1" w:rsidRDefault="00861456" w:rsidP="002D713F">
      <w:pPr>
        <w:ind w:left="2268"/>
        <w:rPr>
          <w:sz w:val="28"/>
          <w:szCs w:val="28"/>
        </w:rPr>
      </w:pPr>
      <w:r w:rsidRPr="00E714D1">
        <w:rPr>
          <w:sz w:val="28"/>
          <w:szCs w:val="28"/>
        </w:rPr>
        <w:t xml:space="preserve">Следует поддержать развитие сетевых педагогических </w:t>
      </w:r>
    </w:p>
    <w:p w:rsidR="00861456" w:rsidRPr="00E714D1" w:rsidRDefault="00861456" w:rsidP="002D713F">
      <w:pPr>
        <w:ind w:left="2268"/>
        <w:rPr>
          <w:sz w:val="28"/>
          <w:szCs w:val="28"/>
        </w:rPr>
      </w:pPr>
      <w:r w:rsidRPr="00E714D1">
        <w:rPr>
          <w:sz w:val="28"/>
          <w:szCs w:val="28"/>
        </w:rPr>
        <w:t>сообществ, интерактивных методических кабинетов – словом,всего того, что формирует профессиональную среду.</w:t>
      </w:r>
    </w:p>
    <w:p w:rsidR="00861456" w:rsidRPr="00E714D1" w:rsidRDefault="00861456" w:rsidP="002D713F">
      <w:pPr>
        <w:ind w:left="2268"/>
        <w:jc w:val="right"/>
        <w:rPr>
          <w:sz w:val="28"/>
          <w:szCs w:val="28"/>
        </w:rPr>
      </w:pPr>
      <w:r w:rsidRPr="00E714D1">
        <w:rPr>
          <w:sz w:val="28"/>
          <w:szCs w:val="28"/>
        </w:rPr>
        <w:t>В. Путин</w:t>
      </w:r>
    </w:p>
    <w:p w:rsidR="00861456" w:rsidRPr="00E714D1" w:rsidRDefault="00861456" w:rsidP="002D713F">
      <w:pPr>
        <w:spacing w:line="360" w:lineRule="auto"/>
        <w:ind w:firstLine="709"/>
        <w:jc w:val="both"/>
        <w:rPr>
          <w:sz w:val="28"/>
          <w:szCs w:val="28"/>
        </w:rPr>
      </w:pPr>
      <w:r w:rsidRPr="00E714D1">
        <w:rPr>
          <w:sz w:val="28"/>
          <w:szCs w:val="28"/>
        </w:rPr>
        <w:t xml:space="preserve">Учитель 21 века- учитель века информатизации общества. </w:t>
      </w:r>
      <w:r>
        <w:rPr>
          <w:sz w:val="28"/>
          <w:szCs w:val="28"/>
        </w:rPr>
        <w:t>Это формирует новые требования</w:t>
      </w:r>
      <w:r w:rsidRPr="00E714D1">
        <w:rPr>
          <w:sz w:val="28"/>
          <w:szCs w:val="28"/>
        </w:rPr>
        <w:t xml:space="preserve">к профессиональной компетентности </w:t>
      </w:r>
      <w:r>
        <w:rPr>
          <w:sz w:val="28"/>
          <w:szCs w:val="28"/>
        </w:rPr>
        <w:t>учителя</w:t>
      </w:r>
      <w:r w:rsidRPr="00E714D1">
        <w:rPr>
          <w:sz w:val="28"/>
          <w:szCs w:val="28"/>
        </w:rPr>
        <w:t xml:space="preserve">. </w:t>
      </w:r>
      <w:r>
        <w:rPr>
          <w:sz w:val="28"/>
          <w:szCs w:val="28"/>
        </w:rPr>
        <w:t>Новые образовательные стандарты (ФГОС) предполагают, что материально – техническое оснащение образовательного процесса должно обеспечивать возможность «проектирования и организации индивидуальной и групповой деятельности, организации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экспериментов)», конечно же, с использованием ИКТ</w:t>
      </w:r>
      <w:r w:rsidRPr="00E714D1">
        <w:rPr>
          <w:sz w:val="28"/>
          <w:szCs w:val="28"/>
        </w:rPr>
        <w:t>.</w:t>
      </w:r>
      <w:r>
        <w:rPr>
          <w:sz w:val="28"/>
          <w:szCs w:val="28"/>
        </w:rPr>
        <w:t xml:space="preserve"> Эти же задачи ставит образование перед учителями всех стран, проблемы с освоением и эффективным использованием современных цифровых технологий есть и у наших коллег по всему миру. На форуме «большой восьмерки», перед участниками «электронного саммита» в 2011 году выступал медиа – магнат Руперт Мердок, свой доклад он целиком посвятил кризису школьных реформ во всем мире и соответственно, необходимости глубоких перемен в этой «застойной» на его взгляд сфере. Однако в этом докладе были и слова о том, что «никакая технология никогда не заменит учителя. Что мы можем сделать – так это облегчить некоторые из тягот обучения. И мы можем воспользоваться технологиями, которые позволят учителям тратить больше времени на вещи, которые делают педагогический процесс более человечным и более творческим». Задача, в том числе методической службы- воспользоваться технологиями для повышения эффективности не только обучения учащихся, но и самообучения учителей, взаимодействия их друг с другом, обмена опытом с использованием цифровых технологий.</w:t>
      </w:r>
    </w:p>
    <w:p w:rsidR="00861456" w:rsidRDefault="00861456" w:rsidP="00E714D1">
      <w:pPr>
        <w:spacing w:line="360" w:lineRule="auto"/>
        <w:ind w:firstLine="709"/>
        <w:jc w:val="both"/>
        <w:rPr>
          <w:sz w:val="28"/>
          <w:szCs w:val="28"/>
        </w:rPr>
      </w:pPr>
      <w:r w:rsidRPr="00E714D1">
        <w:rPr>
          <w:sz w:val="28"/>
          <w:szCs w:val="28"/>
        </w:rPr>
        <w:t>В</w:t>
      </w:r>
      <w:r>
        <w:rPr>
          <w:sz w:val="28"/>
          <w:szCs w:val="28"/>
        </w:rPr>
        <w:t xml:space="preserve">торой год подряд методическая служба Октябрьского района использует сеть ресурса </w:t>
      </w:r>
      <w:hyperlink r:id="rId5" w:history="1">
        <w:r w:rsidRPr="00611EAF">
          <w:rPr>
            <w:rStyle w:val="Hyperlink"/>
            <w:sz w:val="28"/>
            <w:szCs w:val="28"/>
            <w:lang w:val="en-US"/>
          </w:rPr>
          <w:t>www</w:t>
        </w:r>
        <w:r w:rsidRPr="00611EAF">
          <w:rPr>
            <w:rStyle w:val="Hyperlink"/>
            <w:sz w:val="28"/>
            <w:szCs w:val="28"/>
          </w:rPr>
          <w:t>.wiki.nios.ru</w:t>
        </w:r>
      </w:hyperlink>
      <w:r w:rsidRPr="00E714D1">
        <w:rPr>
          <w:sz w:val="28"/>
          <w:szCs w:val="28"/>
        </w:rPr>
        <w:t xml:space="preserve">. </w:t>
      </w:r>
      <w:r w:rsidRPr="000A6E69">
        <w:rPr>
          <w:sz w:val="28"/>
          <w:szCs w:val="28"/>
        </w:rPr>
        <w:t>НовоВики – единая образовательная среда учителей, методистов и школьников Новосибирска и Новосибирской области, где каждый желающий может рассказать о своей работе, разместить материалы сетевых проектов, провести семинары, тренинги, мастер-классы или конференции, принять участие в конкурсах. Сайт построен на социальном сервисе Веб 2.0 Вики-Вики, его содержание полностью контролируется пользователями, ресурс НовоВики свободен от авторского права и действует в рамках закона и здравого смысла.</w:t>
      </w:r>
    </w:p>
    <w:p w:rsidR="00861456" w:rsidRDefault="00861456" w:rsidP="00E71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опыт работы методической службы Октябрьского района был связан для использования среды для создания цифрового ресурса районных конкурсов «Учитель года» и «Новой школе – современный учитель». На созданных страницах выкладывается положение о конкурсе, создаются страницы участников, где они могут разместить свои конкурсные работы. Работа в Сообществе позволяет сделать конкурс более прозрачным, позволяет конкурсантам ознакомиться с опытом своих коллег, дает возможность жюри при оценивании конкурсных заданий работать дистанционно.</w:t>
      </w:r>
    </w:p>
    <w:p w:rsidR="00861456" w:rsidRPr="00E714D1" w:rsidRDefault="00861456" w:rsidP="00E71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шагом по работе в Сообществе было создание страниц РМО предметников. Наиболее активными Сообществами являются Сообщества методических объединений  учителей информатики, технологии, учителей начальных классов. Методическая служба использует страницы Сообществ РМО учителей – предметников для размещения актуальной информации, полезных ссылок. </w:t>
      </w:r>
      <w:r w:rsidRPr="00E714D1">
        <w:rPr>
          <w:sz w:val="28"/>
          <w:szCs w:val="28"/>
        </w:rPr>
        <w:t xml:space="preserve">Любой учитель-предметник найдет на сайте информацию для себя. </w:t>
      </w:r>
    </w:p>
    <w:p w:rsidR="00861456" w:rsidRDefault="00861456" w:rsidP="00E714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одно направление в работе Сообщества это создание площадок для творческих групп. Так на странице РМО учителей начальной школы была создана группа «Виртуальная выставка».</w:t>
      </w:r>
      <w:r w:rsidRPr="00967C18">
        <w:rPr>
          <w:sz w:val="28"/>
          <w:szCs w:val="28"/>
        </w:rPr>
        <w:t>На выставку представлены материалы отобранные учителями начальных классов школ Октябрьского района</w:t>
      </w:r>
      <w:r>
        <w:rPr>
          <w:sz w:val="28"/>
          <w:szCs w:val="28"/>
        </w:rPr>
        <w:t xml:space="preserve">. </w:t>
      </w:r>
      <w:r w:rsidRPr="00967C18">
        <w:rPr>
          <w:sz w:val="28"/>
          <w:szCs w:val="28"/>
        </w:rPr>
        <w:t xml:space="preserve"> Эти материалы предлагаются для обсуждения</w:t>
      </w:r>
      <w:r>
        <w:rPr>
          <w:sz w:val="28"/>
          <w:szCs w:val="28"/>
        </w:rPr>
        <w:t>,в</w:t>
      </w:r>
      <w:r w:rsidRPr="00967C18">
        <w:rPr>
          <w:sz w:val="28"/>
          <w:szCs w:val="28"/>
        </w:rPr>
        <w:t>ыставка открыта для всех желающих</w:t>
      </w:r>
      <w:r>
        <w:rPr>
          <w:sz w:val="28"/>
          <w:szCs w:val="28"/>
        </w:rPr>
        <w:t>.</w:t>
      </w:r>
      <w:r w:rsidRPr="00967C18">
        <w:rPr>
          <w:sz w:val="28"/>
          <w:szCs w:val="28"/>
        </w:rPr>
        <w:t xml:space="preserve"> Каждый может добавить те материалы, которые помогут организовать работу в начальной школе в соответствии с ФГОС НОО.</w:t>
      </w:r>
    </w:p>
    <w:p w:rsidR="00861456" w:rsidRDefault="00861456" w:rsidP="00E714D1">
      <w:pPr>
        <w:spacing w:line="360" w:lineRule="auto"/>
        <w:ind w:firstLine="709"/>
        <w:jc w:val="both"/>
        <w:rPr>
          <w:sz w:val="28"/>
          <w:szCs w:val="28"/>
        </w:rPr>
      </w:pPr>
      <w:r w:rsidRPr="00E714D1">
        <w:rPr>
          <w:sz w:val="28"/>
          <w:szCs w:val="28"/>
        </w:rPr>
        <w:t>В настоящее время Сетевое педагогическое сообщество Октябрьского района развивается, и как у всякого действующего проекта есть свои проблемы. Проблема заключается в низкой активности педагогов района. Можно предположить, что такая ситуация сложилась в силу невысокой Интернет компетентности учителей. Учителю, у которого отсутствует базовая ИКТ - компетентность сложно профессионально работать в инновационной образовательной среде се</w:t>
      </w:r>
      <w:r>
        <w:rPr>
          <w:sz w:val="28"/>
          <w:szCs w:val="28"/>
        </w:rPr>
        <w:t xml:space="preserve">тевых педагогических сообществ. </w:t>
      </w:r>
      <w:r w:rsidRPr="00E714D1">
        <w:rPr>
          <w:sz w:val="28"/>
          <w:szCs w:val="28"/>
        </w:rPr>
        <w:t>В связи с этим методистами на базе МБОУ ДОВ ГЦИ «Эгида» проводится обучение педагогов</w:t>
      </w:r>
      <w:r>
        <w:rPr>
          <w:sz w:val="28"/>
          <w:szCs w:val="28"/>
        </w:rPr>
        <w:t xml:space="preserve"> – участников педагогических конкурсов</w:t>
      </w:r>
      <w:r w:rsidRPr="00E714D1">
        <w:rPr>
          <w:sz w:val="28"/>
          <w:szCs w:val="28"/>
        </w:rPr>
        <w:t xml:space="preserve"> по работе с Web 2.0, также подготовлен и размещен на странице Сообщества </w:t>
      </w:r>
      <w:r>
        <w:rPr>
          <w:sz w:val="28"/>
          <w:szCs w:val="28"/>
        </w:rPr>
        <w:t>материал в помощь при работе с НовоВики</w:t>
      </w:r>
      <w:r w:rsidRPr="00E714D1">
        <w:rPr>
          <w:sz w:val="28"/>
          <w:szCs w:val="28"/>
        </w:rPr>
        <w:t>.</w:t>
      </w:r>
      <w:r>
        <w:rPr>
          <w:sz w:val="28"/>
          <w:szCs w:val="28"/>
        </w:rPr>
        <w:t xml:space="preserve"> В следующем году планируется развивать  работу по обучению педагогов – предметников и более широкого вовлечения в деятельность сетевого сообщества.</w:t>
      </w:r>
    </w:p>
    <w:p w:rsidR="00861456" w:rsidRDefault="00861456" w:rsidP="001C0830">
      <w:pPr>
        <w:spacing w:line="360" w:lineRule="auto"/>
        <w:ind w:firstLine="709"/>
        <w:jc w:val="both"/>
        <w:rPr>
          <w:sz w:val="28"/>
          <w:szCs w:val="28"/>
        </w:rPr>
      </w:pPr>
      <w:r w:rsidRPr="00E714D1">
        <w:rPr>
          <w:sz w:val="28"/>
          <w:szCs w:val="28"/>
        </w:rPr>
        <w:t xml:space="preserve">Многие педагоги с огромным опытом за плечами, у которых есть чему поучиться, и есть чем поделиться с коллегами, не всегда решаются выставлять свойнакопленный опыт на всеобщее обозрение, и видят его работы лишь его ученики и коллеги в школе, в лучшем случае в районе. Такой обмен опытом не сравнить с обменом в педагогическом сообществе. </w:t>
      </w:r>
      <w:r>
        <w:rPr>
          <w:sz w:val="28"/>
          <w:szCs w:val="28"/>
        </w:rPr>
        <w:t>Методическая служба</w:t>
      </w:r>
      <w:r w:rsidRPr="00E714D1">
        <w:rPr>
          <w:sz w:val="28"/>
          <w:szCs w:val="28"/>
        </w:rPr>
        <w:t xml:space="preserve"> Октябрьского района призываетколлег, активнее участвовать в работе педагогических Интернет-сообществ, ведь закрытый в рамках своей школы, учитель достаточно быстро останавливается в своем профессиональном развитии. Формирование устойчивой среды профессионального общения является важнейшим элементом повышения квалификации педагога.</w:t>
      </w:r>
      <w:r w:rsidRPr="001C0830">
        <w:rPr>
          <w:sz w:val="28"/>
          <w:szCs w:val="28"/>
        </w:rPr>
        <w:t xml:space="preserve">Районная методическая служба видит свою задачу в повышении уровня ИКТ компетентности педагогов, интереса учителей к сетевым площадкам такого уровня как педагогические сообщества. Мы надеемся, что такие формы методической работы окажут действенную помощь педагогам в самообразовании, стремлении овладевать новыми формами. Виртуальные методические объединения станут одной из форм методической работы районных методических служб. </w:t>
      </w:r>
    </w:p>
    <w:p w:rsidR="00861456" w:rsidRDefault="00861456" w:rsidP="00F60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Методист РМС Октябрьского района</w:t>
      </w:r>
    </w:p>
    <w:p w:rsidR="00861456" w:rsidRPr="001C0830" w:rsidRDefault="00861456" w:rsidP="00F608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Попова Екатерина Борисовна</w:t>
      </w:r>
    </w:p>
    <w:sectPr w:rsidR="00861456" w:rsidRPr="001C0830" w:rsidSect="001F06A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494CEA"/>
    <w:multiLevelType w:val="hybridMultilevel"/>
    <w:tmpl w:val="807468B0"/>
    <w:lvl w:ilvl="0" w:tplc="9BBE39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1B8"/>
    <w:rsid w:val="00034DD5"/>
    <w:rsid w:val="0005208D"/>
    <w:rsid w:val="00065340"/>
    <w:rsid w:val="000A6E69"/>
    <w:rsid w:val="000B7EEA"/>
    <w:rsid w:val="000E0FEE"/>
    <w:rsid w:val="00130F68"/>
    <w:rsid w:val="001328C2"/>
    <w:rsid w:val="00150478"/>
    <w:rsid w:val="001C0830"/>
    <w:rsid w:val="001F06A2"/>
    <w:rsid w:val="001F115A"/>
    <w:rsid w:val="00206273"/>
    <w:rsid w:val="002308C4"/>
    <w:rsid w:val="002D713F"/>
    <w:rsid w:val="002F3502"/>
    <w:rsid w:val="00322892"/>
    <w:rsid w:val="00402160"/>
    <w:rsid w:val="00422CFB"/>
    <w:rsid w:val="004447C6"/>
    <w:rsid w:val="00485B9F"/>
    <w:rsid w:val="004863CE"/>
    <w:rsid w:val="00492202"/>
    <w:rsid w:val="00496C6A"/>
    <w:rsid w:val="004E59F3"/>
    <w:rsid w:val="00546484"/>
    <w:rsid w:val="005524BE"/>
    <w:rsid w:val="0059027E"/>
    <w:rsid w:val="00611EAF"/>
    <w:rsid w:val="00624FF1"/>
    <w:rsid w:val="0068187E"/>
    <w:rsid w:val="007C0790"/>
    <w:rsid w:val="00801607"/>
    <w:rsid w:val="00861456"/>
    <w:rsid w:val="008A0331"/>
    <w:rsid w:val="00911A02"/>
    <w:rsid w:val="0093087D"/>
    <w:rsid w:val="009653AD"/>
    <w:rsid w:val="00967C18"/>
    <w:rsid w:val="009B0A72"/>
    <w:rsid w:val="009F2264"/>
    <w:rsid w:val="00A24063"/>
    <w:rsid w:val="00A77C02"/>
    <w:rsid w:val="00AA4D42"/>
    <w:rsid w:val="00AB07A7"/>
    <w:rsid w:val="00AB5A58"/>
    <w:rsid w:val="00AC3E59"/>
    <w:rsid w:val="00AE6249"/>
    <w:rsid w:val="00AF5460"/>
    <w:rsid w:val="00B05082"/>
    <w:rsid w:val="00B57F77"/>
    <w:rsid w:val="00B97108"/>
    <w:rsid w:val="00BB3D6B"/>
    <w:rsid w:val="00BC3DDF"/>
    <w:rsid w:val="00C07AF6"/>
    <w:rsid w:val="00C80B8B"/>
    <w:rsid w:val="00CD1D24"/>
    <w:rsid w:val="00CD5C11"/>
    <w:rsid w:val="00D40492"/>
    <w:rsid w:val="00D50875"/>
    <w:rsid w:val="00D70748"/>
    <w:rsid w:val="00DC6C8C"/>
    <w:rsid w:val="00DE71B8"/>
    <w:rsid w:val="00E04019"/>
    <w:rsid w:val="00E04090"/>
    <w:rsid w:val="00E714D1"/>
    <w:rsid w:val="00E87748"/>
    <w:rsid w:val="00EF69A7"/>
    <w:rsid w:val="00F60844"/>
    <w:rsid w:val="00F94C97"/>
    <w:rsid w:val="00FB67FC"/>
    <w:rsid w:val="00FC47EF"/>
    <w:rsid w:val="00FD171A"/>
    <w:rsid w:val="00FE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63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24063"/>
    <w:pPr>
      <w:spacing w:before="280" w:after="280"/>
      <w:outlineLvl w:val="2"/>
    </w:pPr>
    <w:rPr>
      <w:rFonts w:ascii="Calibri" w:hAnsi="Calibri" w:cs="Calibri"/>
      <w:b/>
      <w:bCs/>
      <w:caps/>
      <w:color w:val="184278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406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24063"/>
    <w:rPr>
      <w:rFonts w:ascii="Calibri" w:hAnsi="Calibri" w:cs="Calibri"/>
      <w:b/>
      <w:bCs/>
      <w:caps/>
      <w:color w:val="184278"/>
      <w:sz w:val="36"/>
      <w:szCs w:val="3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4063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24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4063"/>
    <w:rPr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A24063"/>
    <w:pPr>
      <w:ind w:left="720"/>
    </w:pPr>
  </w:style>
  <w:style w:type="character" w:styleId="Hyperlink">
    <w:name w:val="Hyperlink"/>
    <w:basedOn w:val="DefaultParagraphFont"/>
    <w:uiPriority w:val="99"/>
    <w:rsid w:val="00DC6C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6C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.ni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735</TotalTime>
  <Pages>4</Pages>
  <Words>883</Words>
  <Characters>5038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serv</cp:lastModifiedBy>
  <cp:revision>46</cp:revision>
  <dcterms:created xsi:type="dcterms:W3CDTF">2012-04-10T03:20:00Z</dcterms:created>
  <dcterms:modified xsi:type="dcterms:W3CDTF">2012-05-14T06:46:00Z</dcterms:modified>
</cp:coreProperties>
</file>